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E8E" w:rsidRDefault="00437E8E" w:rsidP="00437E8E">
      <w:pPr>
        <w:ind w:right="2"/>
        <w:jc w:val="center"/>
      </w:pPr>
      <w:r w:rsidRPr="00540CFB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3.5pt;visibility:visible;mso-wrap-style:square">
            <v:imagedata r:id="rId8" o:title=""/>
          </v:shape>
        </w:pict>
      </w:r>
    </w:p>
    <w:p w:rsidR="00437E8E" w:rsidRDefault="00437E8E" w:rsidP="00437E8E">
      <w:pPr>
        <w:shd w:val="clear" w:color="auto" w:fill="FFFFFF"/>
        <w:spacing w:before="86"/>
        <w:ind w:right="10"/>
        <w:jc w:val="center"/>
      </w:pPr>
    </w:p>
    <w:p w:rsidR="00437E8E" w:rsidRPr="00BE0F24" w:rsidRDefault="00437E8E" w:rsidP="00437E8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 xml:space="preserve">АДМИНИСТРАЦИЯ ТИМАШЕВСКОГО ГОРОДСКОГО </w:t>
      </w:r>
    </w:p>
    <w:p w:rsidR="00437E8E" w:rsidRPr="00BE0F24" w:rsidRDefault="00437E8E" w:rsidP="00437E8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>ПОСЕЛЕНИЯ ТИМАШЕВСКОГО РАЙОНА</w:t>
      </w:r>
    </w:p>
    <w:p w:rsidR="00437E8E" w:rsidRPr="00BE0F24" w:rsidRDefault="00437E8E" w:rsidP="00437E8E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  <w:bCs/>
          <w:spacing w:val="108"/>
          <w:sz w:val="36"/>
          <w:szCs w:val="36"/>
        </w:rPr>
        <w:t>ПОСТАНОВЛЕНИЕ</w:t>
      </w:r>
    </w:p>
    <w:p w:rsidR="00437E8E" w:rsidRPr="00A87823" w:rsidRDefault="00437E8E" w:rsidP="00437E8E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/>
          <w:sz w:val="28"/>
          <w:szCs w:val="28"/>
          <w:u w:val="single"/>
        </w:rPr>
      </w:pPr>
      <w:r w:rsidRPr="00BE0F24">
        <w:rPr>
          <w:rFonts w:ascii="Times New Roman" w:hAnsi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    </w:t>
      </w:r>
      <w:r>
        <w:rPr>
          <w:rFonts w:ascii="Times New Roman" w:hAnsi="Times New Roman"/>
          <w:bCs/>
          <w:sz w:val="28"/>
          <w:szCs w:val="28"/>
          <w:u w:val="single"/>
        </w:rPr>
        <w:t>19.10</w:t>
      </w:r>
      <w:r w:rsidRPr="00A87823">
        <w:rPr>
          <w:rFonts w:ascii="Times New Roman" w:hAnsi="Times New Roman"/>
          <w:bCs/>
          <w:sz w:val="28"/>
          <w:szCs w:val="28"/>
          <w:u w:val="single"/>
        </w:rPr>
        <w:t>.2020 г.</w:t>
      </w:r>
      <w:r w:rsidRPr="00BE0F24">
        <w:rPr>
          <w:rFonts w:ascii="Times New Roman" w:hAnsi="Times New Roman"/>
          <w:bCs/>
          <w:sz w:val="28"/>
          <w:szCs w:val="28"/>
          <w:u w:val="single"/>
        </w:rPr>
        <w:t xml:space="preserve">    </w:t>
      </w:r>
      <w:r w:rsidRPr="00BE0F24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/>
          <w:bCs/>
          <w:sz w:val="28"/>
          <w:szCs w:val="28"/>
        </w:rPr>
        <w:t xml:space="preserve"> </w:t>
      </w:r>
      <w:r w:rsidRPr="00A87823">
        <w:rPr>
          <w:rFonts w:ascii="Times New Roman" w:hAnsi="Times New Roman"/>
          <w:bCs/>
          <w:sz w:val="28"/>
          <w:szCs w:val="28"/>
        </w:rPr>
        <w:t xml:space="preserve">№ </w:t>
      </w:r>
      <w:r>
        <w:rPr>
          <w:rFonts w:ascii="Times New Roman" w:hAnsi="Times New Roman"/>
          <w:bCs/>
          <w:sz w:val="28"/>
          <w:szCs w:val="28"/>
          <w:u w:val="single"/>
        </w:rPr>
        <w:t>755</w:t>
      </w:r>
    </w:p>
    <w:p w:rsidR="00437E8E" w:rsidRDefault="00437E8E" w:rsidP="00437E8E">
      <w:pPr>
        <w:jc w:val="center"/>
        <w:rPr>
          <w:sz w:val="28"/>
          <w:szCs w:val="28"/>
        </w:rPr>
      </w:pPr>
      <w:r w:rsidRPr="00BE0F24">
        <w:rPr>
          <w:rFonts w:ascii="Times New Roman" w:hAnsi="Times New Roman"/>
          <w:b/>
        </w:rPr>
        <w:t>город Тимашевск</w:t>
      </w:r>
    </w:p>
    <w:p w:rsidR="00412CEE" w:rsidRPr="003E64B9" w:rsidRDefault="00BC5272" w:rsidP="00AA31E2">
      <w:pPr>
        <w:rPr>
          <w:rFonts w:ascii="Times New Roman" w:hAnsi="Times New Roman"/>
          <w:b/>
          <w:sz w:val="28"/>
          <w:szCs w:val="28"/>
        </w:rPr>
      </w:pPr>
      <w:r w:rsidRPr="00702E7F">
        <w:rPr>
          <w:rFonts w:ascii="Times New Roman" w:hAnsi="Times New Roman"/>
          <w:b/>
          <w:color w:val="FFFFFF"/>
          <w:sz w:val="28"/>
          <w:szCs w:val="28"/>
        </w:rPr>
        <w:t>.1</w:t>
      </w:r>
      <w:r w:rsidR="00533FEA" w:rsidRPr="00702E7F">
        <w:rPr>
          <w:rFonts w:ascii="Times New Roman" w:hAnsi="Times New Roman"/>
          <w:b/>
          <w:color w:val="FFFFFF"/>
          <w:sz w:val="28"/>
          <w:szCs w:val="28"/>
        </w:rPr>
        <w:t xml:space="preserve">   </w:t>
      </w:r>
      <w:r w:rsidR="00412CEE" w:rsidRPr="00702E7F">
        <w:rPr>
          <w:rFonts w:ascii="Times New Roman" w:hAnsi="Times New Roman"/>
          <w:b/>
          <w:color w:val="FFFFFF"/>
          <w:sz w:val="28"/>
          <w:szCs w:val="28"/>
        </w:rPr>
        <w:t xml:space="preserve"> </w:t>
      </w:r>
    </w:p>
    <w:p w:rsidR="00267563" w:rsidRDefault="008468CA" w:rsidP="00D119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E64B9">
        <w:rPr>
          <w:rFonts w:ascii="Times New Roman" w:hAnsi="Times New Roman"/>
          <w:b/>
          <w:sz w:val="28"/>
          <w:szCs w:val="28"/>
        </w:rPr>
        <w:t>Об утверждении муниципальной программы</w:t>
      </w:r>
    </w:p>
    <w:p w:rsidR="00267563" w:rsidRDefault="008468CA" w:rsidP="00D119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E64B9">
        <w:rPr>
          <w:rFonts w:ascii="Times New Roman" w:hAnsi="Times New Roman"/>
          <w:b/>
          <w:sz w:val="28"/>
          <w:szCs w:val="28"/>
        </w:rPr>
        <w:t xml:space="preserve"> «Комплексное развитие в сфере архитектуры </w:t>
      </w:r>
    </w:p>
    <w:p w:rsidR="00267563" w:rsidRDefault="008468CA" w:rsidP="00D119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E64B9">
        <w:rPr>
          <w:rFonts w:ascii="Times New Roman" w:hAnsi="Times New Roman"/>
          <w:b/>
          <w:sz w:val="28"/>
          <w:szCs w:val="28"/>
        </w:rPr>
        <w:t xml:space="preserve">и градостроительства Тимашевского городского </w:t>
      </w:r>
    </w:p>
    <w:p w:rsidR="008468CA" w:rsidRDefault="008468CA" w:rsidP="00D119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E64B9">
        <w:rPr>
          <w:rFonts w:ascii="Times New Roman" w:hAnsi="Times New Roman"/>
          <w:b/>
          <w:sz w:val="28"/>
          <w:szCs w:val="28"/>
        </w:rPr>
        <w:t>поселения</w:t>
      </w:r>
      <w:r w:rsidR="00AA31E2">
        <w:rPr>
          <w:rFonts w:ascii="Times New Roman" w:hAnsi="Times New Roman"/>
          <w:b/>
          <w:sz w:val="28"/>
          <w:szCs w:val="28"/>
        </w:rPr>
        <w:t xml:space="preserve"> </w:t>
      </w:r>
      <w:r w:rsidRPr="003E64B9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F301C">
        <w:rPr>
          <w:rFonts w:ascii="Times New Roman" w:hAnsi="Times New Roman"/>
          <w:b/>
          <w:sz w:val="28"/>
          <w:szCs w:val="28"/>
        </w:rPr>
        <w:t>»</w:t>
      </w:r>
      <w:r w:rsidRPr="003E64B9">
        <w:rPr>
          <w:rFonts w:ascii="Times New Roman" w:hAnsi="Times New Roman"/>
          <w:b/>
          <w:sz w:val="28"/>
          <w:szCs w:val="28"/>
        </w:rPr>
        <w:t xml:space="preserve"> на 20</w:t>
      </w:r>
      <w:r w:rsidR="00267563">
        <w:rPr>
          <w:rFonts w:ascii="Times New Roman" w:hAnsi="Times New Roman"/>
          <w:b/>
          <w:sz w:val="28"/>
          <w:szCs w:val="28"/>
        </w:rPr>
        <w:t>21</w:t>
      </w:r>
      <w:r w:rsidRPr="003E64B9">
        <w:rPr>
          <w:rFonts w:ascii="Times New Roman" w:hAnsi="Times New Roman"/>
          <w:b/>
          <w:sz w:val="28"/>
          <w:szCs w:val="28"/>
        </w:rPr>
        <w:t xml:space="preserve"> – 20</w:t>
      </w:r>
      <w:r w:rsidR="00AA31E2">
        <w:rPr>
          <w:rFonts w:ascii="Times New Roman" w:hAnsi="Times New Roman"/>
          <w:b/>
          <w:sz w:val="28"/>
          <w:szCs w:val="28"/>
        </w:rPr>
        <w:t>2</w:t>
      </w:r>
      <w:r w:rsidR="00267563">
        <w:rPr>
          <w:rFonts w:ascii="Times New Roman" w:hAnsi="Times New Roman"/>
          <w:b/>
          <w:sz w:val="28"/>
          <w:szCs w:val="28"/>
        </w:rPr>
        <w:t>3</w:t>
      </w:r>
      <w:r w:rsidR="00CF301C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8468CA" w:rsidRDefault="008468CA" w:rsidP="00916268">
      <w:pPr>
        <w:jc w:val="center"/>
        <w:rPr>
          <w:rFonts w:ascii="Times New Roman" w:hAnsi="Times New Roman"/>
          <w:b/>
          <w:sz w:val="28"/>
          <w:szCs w:val="28"/>
        </w:rPr>
      </w:pPr>
    </w:p>
    <w:p w:rsidR="00AA31E2" w:rsidRDefault="00AA31E2" w:rsidP="00D119C5">
      <w:pPr>
        <w:spacing w:after="0" w:line="240" w:lineRule="auto"/>
        <w:ind w:firstLine="9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14 Федерального закона от 6 октября </w:t>
      </w:r>
      <w:r w:rsidR="00267563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>2003 года № 131-ФЗ «Об общих принципах организации местного самоуправления в Российской Федерации», Порядком принятия решения о разработке, формирования, реализации и оценки эффективности реализации муниципальных программ Тимашевского городского п</w:t>
      </w:r>
      <w:r w:rsidR="00412CEE">
        <w:rPr>
          <w:rFonts w:ascii="Times New Roman" w:hAnsi="Times New Roman"/>
          <w:sz w:val="28"/>
          <w:szCs w:val="28"/>
        </w:rPr>
        <w:t>оселения Тимашевского района, у</w:t>
      </w:r>
      <w:r>
        <w:rPr>
          <w:rFonts w:ascii="Times New Roman" w:hAnsi="Times New Roman"/>
          <w:sz w:val="28"/>
          <w:szCs w:val="28"/>
        </w:rPr>
        <w:t>твержденным постановлением администрации Тимашевского городского поселения Тимашевского района от 11 июля 2014 года № 436, (с изменениями от 4 апреля 2016 года № 368, от 1 ноября 2016 года № 1227), руководствуясь Уставом Тимашевского городского поселения Тимашевского района, п о с т а н о в л я ю:</w:t>
      </w:r>
    </w:p>
    <w:p w:rsidR="008468CA" w:rsidRDefault="00AA31E2" w:rsidP="00D119C5">
      <w:pPr>
        <w:pStyle w:val="a3"/>
        <w:numPr>
          <w:ilvl w:val="0"/>
          <w:numId w:val="1"/>
        </w:numPr>
        <w:spacing w:after="0" w:line="240" w:lineRule="auto"/>
        <w:ind w:left="0" w:firstLine="9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8468CA">
        <w:rPr>
          <w:rFonts w:ascii="Times New Roman" w:hAnsi="Times New Roman"/>
          <w:sz w:val="28"/>
          <w:szCs w:val="28"/>
        </w:rPr>
        <w:t>твер</w:t>
      </w:r>
      <w:r>
        <w:rPr>
          <w:rFonts w:ascii="Times New Roman" w:hAnsi="Times New Roman"/>
          <w:sz w:val="28"/>
          <w:szCs w:val="28"/>
        </w:rPr>
        <w:t>дить</w:t>
      </w:r>
      <w:r w:rsidR="008468CA">
        <w:rPr>
          <w:rFonts w:ascii="Times New Roman" w:hAnsi="Times New Roman"/>
          <w:sz w:val="28"/>
          <w:szCs w:val="28"/>
        </w:rPr>
        <w:t xml:space="preserve"> муниципальн</w:t>
      </w:r>
      <w:r>
        <w:rPr>
          <w:rFonts w:ascii="Times New Roman" w:hAnsi="Times New Roman"/>
          <w:sz w:val="28"/>
          <w:szCs w:val="28"/>
        </w:rPr>
        <w:t>ую</w:t>
      </w:r>
      <w:r w:rsidR="008468CA">
        <w:rPr>
          <w:rFonts w:ascii="Times New Roman" w:hAnsi="Times New Roman"/>
          <w:sz w:val="28"/>
          <w:szCs w:val="28"/>
        </w:rPr>
        <w:t xml:space="preserve"> программ</w:t>
      </w:r>
      <w:r>
        <w:rPr>
          <w:rFonts w:ascii="Times New Roman" w:hAnsi="Times New Roman"/>
          <w:sz w:val="28"/>
          <w:szCs w:val="28"/>
        </w:rPr>
        <w:t>у</w:t>
      </w:r>
      <w:r w:rsidR="008468CA" w:rsidRPr="00DF69B1">
        <w:rPr>
          <w:rFonts w:ascii="Times New Roman" w:hAnsi="Times New Roman"/>
          <w:sz w:val="28"/>
          <w:szCs w:val="28"/>
        </w:rPr>
        <w:t xml:space="preserve"> «Комплексное развитие в сфере архитектуры и градостроительства Тимашевского городского поселения Тимашевского района</w:t>
      </w:r>
      <w:r w:rsidR="00CF301C">
        <w:rPr>
          <w:rFonts w:ascii="Times New Roman" w:hAnsi="Times New Roman"/>
          <w:sz w:val="28"/>
          <w:szCs w:val="28"/>
        </w:rPr>
        <w:t>»</w:t>
      </w:r>
      <w:r w:rsidR="008468CA" w:rsidRPr="00DF69B1">
        <w:rPr>
          <w:rFonts w:ascii="Times New Roman" w:hAnsi="Times New Roman"/>
          <w:sz w:val="28"/>
          <w:szCs w:val="28"/>
        </w:rPr>
        <w:t xml:space="preserve"> на 20</w:t>
      </w:r>
      <w:r w:rsidR="00267563">
        <w:rPr>
          <w:rFonts w:ascii="Times New Roman" w:hAnsi="Times New Roman"/>
          <w:sz w:val="28"/>
          <w:szCs w:val="28"/>
        </w:rPr>
        <w:t>21</w:t>
      </w:r>
      <w:r w:rsidR="008468CA" w:rsidRPr="00DF69B1">
        <w:rPr>
          <w:rFonts w:ascii="Times New Roman" w:hAnsi="Times New Roman"/>
          <w:sz w:val="28"/>
          <w:szCs w:val="28"/>
        </w:rPr>
        <w:t xml:space="preserve"> – 20</w:t>
      </w:r>
      <w:r w:rsidR="00D1778B">
        <w:rPr>
          <w:rFonts w:ascii="Times New Roman" w:hAnsi="Times New Roman"/>
          <w:sz w:val="28"/>
          <w:szCs w:val="28"/>
        </w:rPr>
        <w:t>2</w:t>
      </w:r>
      <w:r w:rsidR="00267563">
        <w:rPr>
          <w:rFonts w:ascii="Times New Roman" w:hAnsi="Times New Roman"/>
          <w:sz w:val="28"/>
          <w:szCs w:val="28"/>
        </w:rPr>
        <w:t>3</w:t>
      </w:r>
      <w:r w:rsidR="008468CA" w:rsidRPr="00DF69B1">
        <w:rPr>
          <w:rFonts w:ascii="Times New Roman" w:hAnsi="Times New Roman"/>
          <w:sz w:val="28"/>
          <w:szCs w:val="28"/>
        </w:rPr>
        <w:t xml:space="preserve"> годы</w:t>
      </w:r>
      <w:r w:rsidR="008468CA">
        <w:rPr>
          <w:rFonts w:ascii="Times New Roman" w:hAnsi="Times New Roman"/>
          <w:sz w:val="28"/>
          <w:szCs w:val="28"/>
        </w:rPr>
        <w:t xml:space="preserve"> (</w:t>
      </w:r>
      <w:r w:rsidR="008468CA" w:rsidRPr="00DF69B1">
        <w:rPr>
          <w:rFonts w:ascii="Times New Roman" w:hAnsi="Times New Roman"/>
          <w:sz w:val="28"/>
          <w:szCs w:val="28"/>
        </w:rPr>
        <w:t>прилагается).</w:t>
      </w:r>
    </w:p>
    <w:p w:rsidR="00D1778B" w:rsidRDefault="00D1778B" w:rsidP="00D119C5">
      <w:pPr>
        <w:pStyle w:val="a3"/>
        <w:numPr>
          <w:ilvl w:val="0"/>
          <w:numId w:val="1"/>
        </w:numPr>
        <w:spacing w:after="0" w:line="240" w:lineRule="auto"/>
        <w:ind w:left="0" w:firstLine="9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Финансовому отделу администрации Тимашевского городского поселения Тимашевского района (Панкова</w:t>
      </w:r>
      <w:r w:rsidR="00267563">
        <w:rPr>
          <w:rFonts w:ascii="Times New Roman" w:hAnsi="Times New Roman"/>
          <w:sz w:val="28"/>
          <w:szCs w:val="28"/>
        </w:rPr>
        <w:t xml:space="preserve"> Е.С.</w:t>
      </w:r>
      <w:r>
        <w:rPr>
          <w:rFonts w:ascii="Times New Roman" w:hAnsi="Times New Roman"/>
          <w:sz w:val="28"/>
          <w:szCs w:val="28"/>
        </w:rPr>
        <w:t>) осуществить финансирование расходов на реализацию вышеуказанной муниципальной программы в пределах средств, предусмотренных в бюджете Тимашевского городского поселения Тимашевского района на эти цели.</w:t>
      </w:r>
    </w:p>
    <w:p w:rsidR="00D1778B" w:rsidRDefault="00D1778B" w:rsidP="00D119C5">
      <w:pPr>
        <w:pStyle w:val="a3"/>
        <w:numPr>
          <w:ilvl w:val="0"/>
          <w:numId w:val="1"/>
        </w:numPr>
        <w:spacing w:after="0" w:line="240" w:lineRule="auto"/>
        <w:ind w:left="0" w:firstLine="9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Отделу архитектуры, градостроительства, земельных и имущественных отношений администрации Тимашевского городского поселения Тимашевского района (</w:t>
      </w:r>
      <w:r w:rsidR="00267563">
        <w:rPr>
          <w:rFonts w:ascii="Times New Roman" w:hAnsi="Times New Roman"/>
          <w:sz w:val="28"/>
          <w:szCs w:val="28"/>
        </w:rPr>
        <w:t>Панюта С.В.</w:t>
      </w:r>
      <w:r>
        <w:rPr>
          <w:rFonts w:ascii="Times New Roman" w:hAnsi="Times New Roman"/>
          <w:sz w:val="28"/>
          <w:szCs w:val="28"/>
        </w:rPr>
        <w:t>) осуществлять организационные мероприятия по выполнению указанной муниципальной программы.</w:t>
      </w:r>
    </w:p>
    <w:p w:rsidR="00D1778B" w:rsidRDefault="00D1778B" w:rsidP="00D1778B">
      <w:pPr>
        <w:pStyle w:val="a3"/>
        <w:numPr>
          <w:ilvl w:val="0"/>
          <w:numId w:val="1"/>
        </w:numPr>
        <w:spacing w:after="0" w:line="240" w:lineRule="auto"/>
        <w:ind w:left="0" w:firstLine="9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Организационному отделу администрации Тимашевского </w:t>
      </w:r>
      <w:r w:rsidRPr="000448B2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(Сысоев</w:t>
      </w:r>
      <w:r w:rsidR="00267563">
        <w:rPr>
          <w:rFonts w:ascii="Times New Roman" w:hAnsi="Times New Roman"/>
          <w:sz w:val="28"/>
          <w:szCs w:val="28"/>
        </w:rPr>
        <w:t xml:space="preserve"> В.Г</w:t>
      </w:r>
      <w:r>
        <w:rPr>
          <w:rFonts w:ascii="Times New Roman" w:hAnsi="Times New Roman"/>
          <w:sz w:val="28"/>
          <w:szCs w:val="28"/>
        </w:rPr>
        <w:t xml:space="preserve">) разместить настоящее постановление на официальном сайте администрации Тимашевского  </w:t>
      </w:r>
      <w:r>
        <w:rPr>
          <w:rFonts w:ascii="Times New Roman" w:hAnsi="Times New Roman"/>
          <w:sz w:val="28"/>
          <w:szCs w:val="28"/>
        </w:rPr>
        <w:lastRenderedPageBreak/>
        <w:t xml:space="preserve">городского поселения </w:t>
      </w:r>
      <w:r w:rsidRPr="000448B2">
        <w:rPr>
          <w:rFonts w:ascii="Times New Roman" w:hAnsi="Times New Roman"/>
          <w:sz w:val="28"/>
          <w:szCs w:val="28"/>
        </w:rPr>
        <w:t>Тимашевского района</w:t>
      </w:r>
      <w:r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A9364B" w:rsidRPr="00412CEE" w:rsidRDefault="00D1778B" w:rsidP="00412CEE">
      <w:pPr>
        <w:pStyle w:val="a3"/>
        <w:numPr>
          <w:ilvl w:val="0"/>
          <w:numId w:val="1"/>
        </w:numPr>
        <w:spacing w:after="0" w:line="240" w:lineRule="auto"/>
        <w:ind w:left="0" w:firstLine="9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r w:rsidR="00267563">
        <w:rPr>
          <w:rFonts w:ascii="Times New Roman" w:hAnsi="Times New Roman"/>
          <w:sz w:val="28"/>
          <w:szCs w:val="28"/>
        </w:rPr>
        <w:t>Н.В. Сидикову</w:t>
      </w:r>
      <w:r>
        <w:rPr>
          <w:rFonts w:ascii="Times New Roman" w:hAnsi="Times New Roman"/>
          <w:sz w:val="28"/>
          <w:szCs w:val="28"/>
        </w:rPr>
        <w:t>.</w:t>
      </w:r>
    </w:p>
    <w:p w:rsidR="008468CA" w:rsidRDefault="008468CA" w:rsidP="00D119C5">
      <w:pPr>
        <w:pStyle w:val="a3"/>
        <w:numPr>
          <w:ilvl w:val="0"/>
          <w:numId w:val="1"/>
        </w:numPr>
        <w:spacing w:after="120" w:line="240" w:lineRule="auto"/>
        <w:ind w:left="0" w:firstLine="902"/>
        <w:jc w:val="both"/>
        <w:rPr>
          <w:rFonts w:ascii="Times New Roman" w:hAnsi="Times New Roman"/>
          <w:sz w:val="28"/>
          <w:szCs w:val="28"/>
        </w:rPr>
      </w:pPr>
      <w:r w:rsidRPr="00D119C5">
        <w:rPr>
          <w:rFonts w:ascii="Times New Roman" w:hAnsi="Times New Roman"/>
          <w:sz w:val="28"/>
          <w:szCs w:val="28"/>
        </w:rPr>
        <w:t xml:space="preserve">Постановление вступает в силу </w:t>
      </w:r>
      <w:r w:rsidR="00CD21CF">
        <w:rPr>
          <w:rFonts w:ascii="Times New Roman" w:hAnsi="Times New Roman"/>
          <w:sz w:val="28"/>
          <w:szCs w:val="28"/>
        </w:rPr>
        <w:t>со дня его подписания.</w:t>
      </w:r>
    </w:p>
    <w:p w:rsidR="008468CA" w:rsidRDefault="008468CA" w:rsidP="00545A2D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468CA" w:rsidRDefault="008468CA" w:rsidP="00545A2D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12CEE" w:rsidRPr="00D119C5" w:rsidRDefault="00412CEE" w:rsidP="00545A2D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33FEA" w:rsidRDefault="008468CA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Тимашевского городского</w:t>
      </w:r>
    </w:p>
    <w:p w:rsidR="00A9364B" w:rsidRDefault="008468CA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</w:t>
      </w:r>
      <w:r w:rsidR="00076D43">
        <w:rPr>
          <w:rFonts w:ascii="Times New Roman" w:hAnsi="Times New Roman"/>
          <w:sz w:val="28"/>
          <w:szCs w:val="28"/>
        </w:rPr>
        <w:t xml:space="preserve">                               </w:t>
      </w:r>
      <w:r w:rsidR="00267563">
        <w:rPr>
          <w:rFonts w:ascii="Times New Roman" w:hAnsi="Times New Roman"/>
          <w:sz w:val="28"/>
          <w:szCs w:val="28"/>
        </w:rPr>
        <w:t>Н.Н. Панин</w:t>
      </w: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D21CF" w:rsidRDefault="00CD21CF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CD21CF" w:rsidRDefault="00CD21CF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CD21CF" w:rsidRDefault="00CD21CF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8468CA" w:rsidRDefault="008468CA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</w:p>
    <w:sectPr w:rsidR="008468CA" w:rsidSect="00267563">
      <w:headerReference w:type="even" r:id="rId9"/>
      <w:headerReference w:type="default" r:id="rId10"/>
      <w:pgSz w:w="11906" w:h="16838"/>
      <w:pgMar w:top="1134" w:right="567" w:bottom="1134" w:left="1701" w:header="56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E33" w:rsidRDefault="00F54E33">
      <w:r>
        <w:separator/>
      </w:r>
    </w:p>
  </w:endnote>
  <w:endnote w:type="continuationSeparator" w:id="0">
    <w:p w:rsidR="00F54E33" w:rsidRDefault="00F54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E33" w:rsidRDefault="00F54E33">
      <w:r>
        <w:separator/>
      </w:r>
    </w:p>
  </w:footnote>
  <w:footnote w:type="continuationSeparator" w:id="0">
    <w:p w:rsidR="00F54E33" w:rsidRDefault="00F54E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8CA" w:rsidRDefault="006246D1" w:rsidP="00FE6E9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468C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468CA">
      <w:rPr>
        <w:rStyle w:val="a6"/>
        <w:noProof/>
      </w:rPr>
      <w:t>3</w:t>
    </w:r>
    <w:r>
      <w:rPr>
        <w:rStyle w:val="a6"/>
      </w:rPr>
      <w:fldChar w:fldCharType="end"/>
    </w:r>
  </w:p>
  <w:p w:rsidR="008468CA" w:rsidRDefault="008468CA" w:rsidP="00CD4468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8CA" w:rsidRPr="008D1843" w:rsidRDefault="00702E7F" w:rsidP="00A9364B">
    <w:pPr>
      <w:pStyle w:val="a4"/>
      <w:jc w:val="center"/>
      <w:rPr>
        <w:rFonts w:ascii="Times New Roman" w:hAnsi="Times New Roman"/>
        <w:sz w:val="28"/>
        <w:szCs w:val="28"/>
      </w:rPr>
    </w:pPr>
    <w:r>
      <w:fldChar w:fldCharType="begin"/>
    </w:r>
    <w:r>
      <w:instrText xml:space="preserve"> PAGE   \* MERGEFORMAT </w:instrText>
    </w:r>
    <w:r>
      <w:fldChar w:fldCharType="separate"/>
    </w:r>
    <w:r w:rsidR="00437E8E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A5910"/>
    <w:multiLevelType w:val="hybridMultilevel"/>
    <w:tmpl w:val="BC5E174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6FE2"/>
    <w:rsid w:val="000007D2"/>
    <w:rsid w:val="000051D9"/>
    <w:rsid w:val="0002314D"/>
    <w:rsid w:val="000448B2"/>
    <w:rsid w:val="00055C74"/>
    <w:rsid w:val="00063B83"/>
    <w:rsid w:val="00064849"/>
    <w:rsid w:val="00076D43"/>
    <w:rsid w:val="00093764"/>
    <w:rsid w:val="000A0AF9"/>
    <w:rsid w:val="001062A1"/>
    <w:rsid w:val="001151FE"/>
    <w:rsid w:val="001319CC"/>
    <w:rsid w:val="00161F2A"/>
    <w:rsid w:val="00177430"/>
    <w:rsid w:val="001B31F5"/>
    <w:rsid w:val="001C142D"/>
    <w:rsid w:val="001E2A3B"/>
    <w:rsid w:val="002040B1"/>
    <w:rsid w:val="00207B1E"/>
    <w:rsid w:val="002342A0"/>
    <w:rsid w:val="002529A8"/>
    <w:rsid w:val="002577B9"/>
    <w:rsid w:val="00261035"/>
    <w:rsid w:val="002629FD"/>
    <w:rsid w:val="002660AB"/>
    <w:rsid w:val="00267563"/>
    <w:rsid w:val="00291876"/>
    <w:rsid w:val="002D4BF2"/>
    <w:rsid w:val="002E2D27"/>
    <w:rsid w:val="002E2EEB"/>
    <w:rsid w:val="00323BA2"/>
    <w:rsid w:val="00347956"/>
    <w:rsid w:val="00370A02"/>
    <w:rsid w:val="003854E5"/>
    <w:rsid w:val="0039391F"/>
    <w:rsid w:val="003D3D38"/>
    <w:rsid w:val="003E2C52"/>
    <w:rsid w:val="003E64B9"/>
    <w:rsid w:val="00412CEE"/>
    <w:rsid w:val="00437E8E"/>
    <w:rsid w:val="00450566"/>
    <w:rsid w:val="00456F09"/>
    <w:rsid w:val="00467789"/>
    <w:rsid w:val="004973B9"/>
    <w:rsid w:val="004E49B6"/>
    <w:rsid w:val="004E6493"/>
    <w:rsid w:val="00502E7C"/>
    <w:rsid w:val="00533FEA"/>
    <w:rsid w:val="005454D5"/>
    <w:rsid w:val="00545A2D"/>
    <w:rsid w:val="00550F44"/>
    <w:rsid w:val="00574A94"/>
    <w:rsid w:val="00575A8C"/>
    <w:rsid w:val="00581BCF"/>
    <w:rsid w:val="00595117"/>
    <w:rsid w:val="005A2F32"/>
    <w:rsid w:val="005A7D9A"/>
    <w:rsid w:val="005C5490"/>
    <w:rsid w:val="00600A37"/>
    <w:rsid w:val="006246D1"/>
    <w:rsid w:val="00625A15"/>
    <w:rsid w:val="00637E2E"/>
    <w:rsid w:val="00642C35"/>
    <w:rsid w:val="00677A8C"/>
    <w:rsid w:val="006824F3"/>
    <w:rsid w:val="00683AC2"/>
    <w:rsid w:val="006C249C"/>
    <w:rsid w:val="006C50F0"/>
    <w:rsid w:val="006D1C15"/>
    <w:rsid w:val="007015D6"/>
    <w:rsid w:val="00702E7F"/>
    <w:rsid w:val="0070763A"/>
    <w:rsid w:val="007131F4"/>
    <w:rsid w:val="007179FF"/>
    <w:rsid w:val="007474F9"/>
    <w:rsid w:val="007715B9"/>
    <w:rsid w:val="007816ED"/>
    <w:rsid w:val="00796451"/>
    <w:rsid w:val="007A37E3"/>
    <w:rsid w:val="007E4096"/>
    <w:rsid w:val="00822751"/>
    <w:rsid w:val="0083159F"/>
    <w:rsid w:val="008468CA"/>
    <w:rsid w:val="00846EF1"/>
    <w:rsid w:val="00862545"/>
    <w:rsid w:val="00896662"/>
    <w:rsid w:val="008B2ECD"/>
    <w:rsid w:val="008B4A20"/>
    <w:rsid w:val="008D1843"/>
    <w:rsid w:val="008E1BEF"/>
    <w:rsid w:val="008F1CD0"/>
    <w:rsid w:val="008F1EA2"/>
    <w:rsid w:val="008F39FE"/>
    <w:rsid w:val="008F789C"/>
    <w:rsid w:val="00916268"/>
    <w:rsid w:val="00936FE2"/>
    <w:rsid w:val="00945497"/>
    <w:rsid w:val="00950F53"/>
    <w:rsid w:val="0095243E"/>
    <w:rsid w:val="00980B2C"/>
    <w:rsid w:val="0099428E"/>
    <w:rsid w:val="009A2C22"/>
    <w:rsid w:val="009B25F2"/>
    <w:rsid w:val="009B4E6C"/>
    <w:rsid w:val="009D01B9"/>
    <w:rsid w:val="00A22478"/>
    <w:rsid w:val="00A316A1"/>
    <w:rsid w:val="00A32331"/>
    <w:rsid w:val="00A342E9"/>
    <w:rsid w:val="00A42356"/>
    <w:rsid w:val="00A5265B"/>
    <w:rsid w:val="00A6736C"/>
    <w:rsid w:val="00A71C13"/>
    <w:rsid w:val="00A82C36"/>
    <w:rsid w:val="00A8649F"/>
    <w:rsid w:val="00A9364B"/>
    <w:rsid w:val="00AA31E2"/>
    <w:rsid w:val="00AE795A"/>
    <w:rsid w:val="00B52647"/>
    <w:rsid w:val="00B6738A"/>
    <w:rsid w:val="00B6779A"/>
    <w:rsid w:val="00B760A3"/>
    <w:rsid w:val="00BA3640"/>
    <w:rsid w:val="00BC5272"/>
    <w:rsid w:val="00BD0A12"/>
    <w:rsid w:val="00BF13D0"/>
    <w:rsid w:val="00C02848"/>
    <w:rsid w:val="00C22328"/>
    <w:rsid w:val="00C402A9"/>
    <w:rsid w:val="00C65DB8"/>
    <w:rsid w:val="00C66D18"/>
    <w:rsid w:val="00CA0BAB"/>
    <w:rsid w:val="00CA6BD6"/>
    <w:rsid w:val="00CD21CF"/>
    <w:rsid w:val="00CD4468"/>
    <w:rsid w:val="00CF2B70"/>
    <w:rsid w:val="00CF301C"/>
    <w:rsid w:val="00D10345"/>
    <w:rsid w:val="00D119C5"/>
    <w:rsid w:val="00D1778B"/>
    <w:rsid w:val="00D41B5E"/>
    <w:rsid w:val="00D62770"/>
    <w:rsid w:val="00D656C6"/>
    <w:rsid w:val="00D83B69"/>
    <w:rsid w:val="00DB5844"/>
    <w:rsid w:val="00DC6C76"/>
    <w:rsid w:val="00DF69B1"/>
    <w:rsid w:val="00E25C07"/>
    <w:rsid w:val="00E3320A"/>
    <w:rsid w:val="00E7741A"/>
    <w:rsid w:val="00ED3D7D"/>
    <w:rsid w:val="00EF5D66"/>
    <w:rsid w:val="00F2614F"/>
    <w:rsid w:val="00F40324"/>
    <w:rsid w:val="00F54E33"/>
    <w:rsid w:val="00F61A5B"/>
    <w:rsid w:val="00F761CE"/>
    <w:rsid w:val="00F84AD9"/>
    <w:rsid w:val="00FA0284"/>
    <w:rsid w:val="00FA1903"/>
    <w:rsid w:val="00FB3AC9"/>
    <w:rsid w:val="00FB423C"/>
    <w:rsid w:val="00FC00BE"/>
    <w:rsid w:val="00FE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1B9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32331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45497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uiPriority w:val="99"/>
    <w:qFormat/>
    <w:rsid w:val="00796451"/>
    <w:pPr>
      <w:ind w:left="720"/>
      <w:contextualSpacing/>
    </w:pPr>
  </w:style>
  <w:style w:type="paragraph" w:styleId="a4">
    <w:name w:val="header"/>
    <w:basedOn w:val="a"/>
    <w:link w:val="a5"/>
    <w:uiPriority w:val="99"/>
    <w:rsid w:val="006D1C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39391F"/>
    <w:rPr>
      <w:rFonts w:cs="Times New Roman"/>
      <w:lang w:eastAsia="en-US"/>
    </w:rPr>
  </w:style>
  <w:style w:type="character" w:styleId="a6">
    <w:name w:val="page number"/>
    <w:uiPriority w:val="99"/>
    <w:rsid w:val="006D1C15"/>
    <w:rPr>
      <w:rFonts w:cs="Times New Roman"/>
    </w:rPr>
  </w:style>
  <w:style w:type="paragraph" w:styleId="a7">
    <w:name w:val="footer"/>
    <w:basedOn w:val="a"/>
    <w:link w:val="a8"/>
    <w:uiPriority w:val="99"/>
    <w:rsid w:val="00CD44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39391F"/>
    <w:rPr>
      <w:rFonts w:cs="Times New Roman"/>
      <w:lang w:eastAsia="en-US"/>
    </w:rPr>
  </w:style>
  <w:style w:type="paragraph" w:customStyle="1" w:styleId="ConsTitle">
    <w:name w:val="ConsTitle"/>
    <w:rsid w:val="00A9364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/>
      <w:b/>
      <w:sz w:val="16"/>
    </w:rPr>
  </w:style>
  <w:style w:type="paragraph" w:styleId="a9">
    <w:name w:val="Body Text"/>
    <w:basedOn w:val="a"/>
    <w:link w:val="aa"/>
    <w:rsid w:val="00A9364B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link w:val="a9"/>
    <w:rsid w:val="00A9364B"/>
    <w:rPr>
      <w:rFonts w:ascii="Times New Roman" w:eastAsia="Times New Roman" w:hAnsi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</vt:lpstr>
    </vt:vector>
  </TitlesOfParts>
  <Company>SPecialiST RePack</Company>
  <LinksUpToDate>false</LinksUpToDate>
  <CharactersWithSpaces>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</dc:title>
  <dc:subject/>
  <dc:creator>Пользователь Windows</dc:creator>
  <cp:keywords/>
  <dc:description/>
  <cp:lastModifiedBy>DoroshenkO</cp:lastModifiedBy>
  <cp:revision>55</cp:revision>
  <cp:lastPrinted>2017-11-28T06:03:00Z</cp:lastPrinted>
  <dcterms:created xsi:type="dcterms:W3CDTF">2015-06-23T10:27:00Z</dcterms:created>
  <dcterms:modified xsi:type="dcterms:W3CDTF">2021-04-29T12:17:00Z</dcterms:modified>
</cp:coreProperties>
</file>